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828" w:rsidRDefault="00FB1828" w:rsidP="00FB1828">
      <w:pPr>
        <w:keepNext/>
        <w:spacing w:before="120" w:after="120" w:line="360" w:lineRule="auto"/>
        <w:ind w:left="540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begin"/>
      </w:r>
      <w:r w:rsidR="00714393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4 do zarządzenia Nr 51.2023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Burmistrza Krośniewic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z dnia 30 maja 2023 r.</w:t>
      </w:r>
    </w:p>
    <w:p w:rsidR="00FB1828" w:rsidRDefault="00FB1828" w:rsidP="00FB1828">
      <w:pPr>
        <w:keepNext/>
        <w:spacing w:after="480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ZGOD</w:t>
      </w:r>
      <w:r w:rsidR="00714393"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>A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OPIEKUNA PRAWNEGO NA ZGŁOSZENIE PRZEZ OSOBĘ MAŁOLETNIĄ PROJEKTU DO BUDŻETU OBYWATELSKIEGO GMINY KROŚNIEWICE 2023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Ja, niżej podpisana/podpisany</w:t>
      </w:r>
      <w:r>
        <w:rPr>
          <w:color w:val="000000"/>
          <w:szCs w:val="20"/>
          <w:u w:color="000000"/>
          <w:shd w:val="clear" w:color="auto" w:fill="FFFFFF"/>
          <w:vertAlign w:val="superscript"/>
          <w:lang w:val="x-none" w:eastAsia="en-US" w:bidi="ar-SA"/>
        </w:rPr>
        <w:t xml:space="preserve">#)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........................................................................................................................................................, </w:t>
      </w:r>
    </w:p>
    <w:p w:rsidR="00FB1828" w:rsidRDefault="00FB1828" w:rsidP="00FB1828">
      <w:pPr>
        <w:spacing w:before="120" w:after="120"/>
        <w:ind w:left="283"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(imię i nazwisko)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zamieszkała/zamieszkały</w:t>
      </w:r>
      <w:r>
        <w:rPr>
          <w:color w:val="000000"/>
          <w:szCs w:val="20"/>
          <w:u w:color="000000"/>
          <w:shd w:val="clear" w:color="auto" w:fill="FFFFFF"/>
          <w:vertAlign w:val="superscript"/>
          <w:lang w:val="x-none" w:eastAsia="en-US" w:bidi="ar-SA"/>
        </w:rPr>
        <w:t xml:space="preserve">1)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...............................................................................................................................................................,</w:t>
      </w:r>
    </w:p>
    <w:p w:rsidR="00FB1828" w:rsidRDefault="00FB1828" w:rsidP="00FB1828">
      <w:pPr>
        <w:spacing w:before="120" w:after="120"/>
        <w:ind w:left="283"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(miejsce zamieszkania: miasto, ulica)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oświadczam, że jestem opiekunem prawnym ............................................................................................................ zamieszkałej/zamieszkałego przy ulicy</w:t>
      </w:r>
      <w:r>
        <w:rPr>
          <w:color w:val="000000"/>
          <w:szCs w:val="20"/>
          <w:u w:color="000000"/>
          <w:shd w:val="clear" w:color="auto" w:fill="FFFFFF"/>
          <w:vertAlign w:val="superscript"/>
          <w:lang w:val="x-none" w:eastAsia="en-US" w:bidi="ar-SA"/>
        </w:rPr>
        <w:t xml:space="preserve">1)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 oraz że wyrażam zgodę na zgłoszenie przez nią/niego</w:t>
      </w:r>
      <w:r>
        <w:rPr>
          <w:color w:val="000000"/>
          <w:szCs w:val="20"/>
          <w:u w:color="000000"/>
          <w:shd w:val="clear" w:color="auto" w:fill="FFFFFF"/>
          <w:vertAlign w:val="superscript"/>
          <w:lang w:val="x-none" w:eastAsia="en-US" w:bidi="ar-SA"/>
        </w:rPr>
        <w:t>1)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projektu do Budżetu Obywatelskiego Gminy Krośniewice 2023. 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*)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Oświadczam, że zostałam/em poinformowana/y, iż : 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1. Administratorem danych osobowych jest Burmistrz Krośniewic z siedzibą w Krośniewice, ul. Poznańska 5;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2. Inspektorem ochrony danych jest Pan Ryszard Kujawski, e-mail </w:t>
      </w:r>
      <w:hyperlink r:id="rId6" w:history="1">
        <w:r>
          <w:rPr>
            <w:rStyle w:val="Hipercze"/>
            <w:color w:val="000000"/>
            <w:szCs w:val="20"/>
            <w:u w:val="none" w:color="000000"/>
            <w:shd w:val="clear" w:color="auto" w:fill="FFFFFF"/>
            <w:lang w:val="x-none" w:eastAsia="en-US" w:bidi="ar-SA"/>
          </w:rPr>
          <w:t>odo24@wp.pl</w:t>
        </w:r>
      </w:hyperlink>
      <w:r>
        <w:rPr>
          <w:color w:val="000000"/>
        </w:rPr>
        <w:t>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     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3. Moje dane osobowe będą przetwarzane wyłącznie na potrzeby działań związanych z Budżetem Obywatelskim Gminy Krośniewice 2023.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4. Moje dane osobowe będą przetwarzane w celu przeprowadzenia procedury Budżetu Obywatelskiego Gminy Krośniewice 2023, a podstawą prawną Administratora do przetwarzania danych osobowych jest: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a) art. 6 ust. 1 lit. a), lit. e), art. 8 Rozporządzenia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z dnia 27 kwietnia 2016 roku, (Dz.Urz.UE.L Nr 119, strona 1); b) art. 5a ustawy z dnia 8 marca 1990 roku o samorządzie gminnym (Dz. U. z 2020 r. poz. 713, 1378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b) Uchwała nr XXXV/221/21 Rady Miejskiej w Krośniewicach z dnia 26 kwietnia 2021 r. w sprawie określenia wymagań, jakie powinien spełniać projekt Budżetu Obywatelskiego Gminy Krośniewice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5. Przysługuje mi prawo dostępu do treści moich danych oraz prawo ich sprostowania, usunięcia, ograniczenia przetwarzania, prawo wniesienia sprzeciwu, W tym zakresie mogę zwrócić się pisemne do Administratora Danych Osobowych.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6. Przysługuje mi prawo wniesienia skargi do organu nadzorczego, zajmującego się ochroną danych osobowych, w sytuacji uznania, że dane przetwarzane są niezgodnie z przepisami prawa.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7. Moje dane osobowe będą przechowywane przez okres dwóch lat od daty zakończenia procedury realizacji Budżetu Obywatelskiego Gminy Krośniewice 2023, a po upływie tego okresu zostaną przekazane do archiwum zakładowego i przechowywane przez okres niezbędny do wykonania obowiązku archiwizacyjnego.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8. Odbiorcami moich danych osobowych mogą być podmioty uprawnione do uzyskania danych osobowych na podstawie przepisów prawa oraz podmioty współpracujące z Administratorem na podstawie zawartych umów powierzenia danych.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9. Moje dane osobowe nie będą podlegały zautomatyzowanemu podejmowaniu decyzji oraz profilowaniu i nie będą przekazywane do państw trzecich czy organizacji międzynarodowych.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10. Podanie moich danych osobowych jest dobrowolne, ale ich niepodanie uniemożliwia uczestniczenie w procesie realizacji Budżetu Obywatelskiego Gminy Krośniewice 2023. Zostałem poinformowany o prawie cofnięcia zgody w dowolnym momencie bez wpływu na zgodność z prawem przetwarzania, którego dokonano na podstawie zgody przed jej cofnięciem.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Oświadczam, iż wszystkie informacje podane w formularzu, w tym o zamieszkiwaniu na terenie Gminy Krośniewice, są zgodne z aktualnym stanem faktycznym. Oświadczam także, iż zapoznałem się z treścią Uchwały nr XXXV/221/21 Rady Miejskiej w Krośniewicach z dnia 26 kwietnia 2021 r. w sprawie określenia wymagań, jakie powinien spełniać projekt Budżetu Obywatelskiego Gminy Krośniewice.</w:t>
      </w:r>
    </w:p>
    <w:p w:rsidR="00FB1828" w:rsidRDefault="00FB1828" w:rsidP="00FB1828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Jestem świadomy(-ma) możliwości weryfikacji zamieszczonych przeze mnie danych na podstawie dostępnych Gminie Krośniewice rejestrów, ewidencji lub innych danych. Jestem również świadomy(-ma)</w:t>
      </w:r>
      <w:r>
        <w:rPr>
          <w:color w:val="000000"/>
          <w:szCs w:val="20"/>
          <w:u w:color="000000"/>
          <w:shd w:val="clear" w:color="auto" w:fill="FFFFFF"/>
          <w:vertAlign w:val="superscript"/>
          <w:lang w:val="x-none" w:eastAsia="en-US" w:bidi="ar-SA"/>
        </w:rPr>
        <w:t>1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odpowiedzialności wynikającej z podawania nieprawdziwych informacji i składania nieprawdziwych oświadczeń.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945"/>
        <w:gridCol w:w="1031"/>
        <w:gridCol w:w="3027"/>
        <w:gridCol w:w="1849"/>
      </w:tblGrid>
      <w:tr w:rsidR="00FB1828" w:rsidTr="00D62D27">
        <w:trPr>
          <w:trHeight w:val="37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828" w:rsidRDefault="00FB1828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828" w:rsidRDefault="00FB1828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t>.............................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828" w:rsidRDefault="00FB1828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828" w:rsidRDefault="00FB1828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 w:val="16"/>
              </w:rPr>
              <w:t>Podpis opiekuna prawnego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828" w:rsidRDefault="00FB1828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t>.............................</w:t>
            </w:r>
          </w:p>
        </w:tc>
      </w:tr>
    </w:tbl>
    <w:p w:rsidR="00FB1828" w:rsidRDefault="00FB1828" w:rsidP="00FB182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FB1828" w:rsidRDefault="00FB1828"/>
    <w:sectPr w:rsidR="00FB1828">
      <w:pgSz w:w="11906" w:h="16838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93C" w:rsidRDefault="004E293C" w:rsidP="004E293C">
      <w:r>
        <w:separator/>
      </w:r>
    </w:p>
  </w:endnote>
  <w:endnote w:type="continuationSeparator" w:id="0">
    <w:p w:rsidR="004E293C" w:rsidRDefault="004E293C" w:rsidP="004E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93C" w:rsidRDefault="004E293C" w:rsidP="004E293C">
      <w:r>
        <w:separator/>
      </w:r>
    </w:p>
  </w:footnote>
  <w:footnote w:type="continuationSeparator" w:id="0">
    <w:p w:rsidR="004E293C" w:rsidRDefault="004E293C" w:rsidP="004E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28"/>
    <w:rsid w:val="004E293C"/>
    <w:rsid w:val="00714393"/>
    <w:rsid w:val="00F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A330"/>
  <w15:chartTrackingRefBased/>
  <w15:docId w15:val="{B432F946-2243-4D8C-91F2-A87C7E2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82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B182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93C"/>
    <w:rPr>
      <w:rFonts w:ascii="Times New Roman" w:eastAsia="Times New Roman" w:hAnsi="Times New Roman" w:cs="Times New Roman"/>
      <w:kern w:val="0"/>
      <w:sz w:val="2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93C"/>
    <w:rPr>
      <w:rFonts w:ascii="Times New Roman" w:eastAsia="Times New Roman" w:hAnsi="Times New Roman" w:cs="Times New Roman"/>
      <w:kern w:val="0"/>
      <w:sz w:val="2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24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Karbowiak</dc:creator>
  <cp:keywords/>
  <dc:description/>
  <cp:lastModifiedBy>Dawid Karbowiak</cp:lastModifiedBy>
  <cp:revision>3</cp:revision>
  <dcterms:created xsi:type="dcterms:W3CDTF">2023-05-31T10:56:00Z</dcterms:created>
  <dcterms:modified xsi:type="dcterms:W3CDTF">2023-05-31T11:45:00Z</dcterms:modified>
</cp:coreProperties>
</file>